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DB52EB" w:rsidRDefault="00DB52EB">
      <w:pPr>
        <w:rPr>
          <w:b/>
          <w:sz w:val="28"/>
        </w:rPr>
      </w:pPr>
      <w:r w:rsidRPr="00DB52EB">
        <w:rPr>
          <w:b/>
          <w:sz w:val="28"/>
        </w:rPr>
        <w:t>Graphique 1 : l’alimentation du renard :</w:t>
      </w:r>
    </w:p>
    <w:p w:rsidR="00DB52EB" w:rsidRDefault="00DB52EB">
      <w:pPr>
        <w:rPr>
          <w:b/>
          <w:sz w:val="28"/>
        </w:rPr>
      </w:pPr>
      <w:r w:rsidRPr="00DB52EB">
        <w:rPr>
          <w:b/>
          <w:sz w:val="28"/>
        </w:rPr>
        <w:drawing>
          <wp:inline distT="0" distB="0" distL="0" distR="0" wp14:anchorId="35185750" wp14:editId="6194AB7E">
            <wp:extent cx="3647617" cy="2743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9041" cy="275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2EB" w:rsidRDefault="00DB52EB">
      <w:pPr>
        <w:rPr>
          <w:b/>
          <w:sz w:val="28"/>
        </w:rPr>
      </w:pPr>
    </w:p>
    <w:p w:rsidR="00DB52EB" w:rsidRPr="00DB52EB" w:rsidRDefault="00DB52EB" w:rsidP="00DB52EB">
      <w:pPr>
        <w:rPr>
          <w:rFonts w:ascii="Calibri" w:hAnsi="Calibri" w:cs="Arial"/>
          <w:b/>
          <w:sz w:val="28"/>
        </w:rPr>
      </w:pPr>
      <w:r w:rsidRPr="00DB52EB">
        <w:rPr>
          <w:b/>
          <w:sz w:val="28"/>
        </w:rPr>
        <w:t xml:space="preserve">Graphique 2 : </w:t>
      </w:r>
      <w:r w:rsidRPr="00DB52EB">
        <w:rPr>
          <w:rFonts w:ascii="Calibri" w:hAnsi="Calibri" w:cs="Arial"/>
          <w:b/>
          <w:sz w:val="28"/>
        </w:rPr>
        <w:t>nombre d’habitants de quelques villes françaises :</w:t>
      </w:r>
    </w:p>
    <w:p w:rsidR="00DB52EB" w:rsidRDefault="00DB52EB">
      <w:pPr>
        <w:rPr>
          <w:b/>
          <w:sz w:val="28"/>
        </w:rPr>
      </w:pPr>
      <w:r w:rsidRPr="00DB52EB">
        <w:rPr>
          <w:b/>
          <w:sz w:val="28"/>
        </w:rPr>
        <w:drawing>
          <wp:inline distT="0" distB="0" distL="0" distR="0" wp14:anchorId="2BE1DA56" wp14:editId="60567776">
            <wp:extent cx="4438650" cy="204749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425" cy="20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2EB" w:rsidRDefault="00DB52EB" w:rsidP="00DB52EB">
      <w:pPr>
        <w:rPr>
          <w:b/>
          <w:sz w:val="28"/>
        </w:rPr>
      </w:pPr>
    </w:p>
    <w:p w:rsidR="00DB52EB" w:rsidRPr="00DB52EB" w:rsidRDefault="00DB52EB" w:rsidP="00DB52EB">
      <w:pPr>
        <w:rPr>
          <w:b/>
          <w:sz w:val="28"/>
        </w:rPr>
      </w:pPr>
      <w:bookmarkStart w:id="0" w:name="_GoBack"/>
      <w:bookmarkEnd w:id="0"/>
      <w:r w:rsidRPr="00DB52EB">
        <w:rPr>
          <w:b/>
          <w:sz w:val="28"/>
        </w:rPr>
        <w:t>Graphique 1 : l’alimentation du renard :</w:t>
      </w:r>
    </w:p>
    <w:p w:rsidR="00DB52EB" w:rsidRDefault="00DB52EB" w:rsidP="00DB52EB">
      <w:pPr>
        <w:rPr>
          <w:b/>
          <w:sz w:val="28"/>
        </w:rPr>
      </w:pPr>
      <w:r w:rsidRPr="00DB52EB">
        <w:rPr>
          <w:b/>
          <w:sz w:val="28"/>
        </w:rPr>
        <w:drawing>
          <wp:inline distT="0" distB="0" distL="0" distR="0" wp14:anchorId="15DBEC0D" wp14:editId="30FB730F">
            <wp:extent cx="3647617" cy="27432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9041" cy="275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2EB" w:rsidRDefault="00DB52EB" w:rsidP="00DB52EB">
      <w:pPr>
        <w:rPr>
          <w:b/>
          <w:sz w:val="28"/>
        </w:rPr>
      </w:pPr>
    </w:p>
    <w:p w:rsidR="00DB52EB" w:rsidRPr="00DB52EB" w:rsidRDefault="00DB52EB" w:rsidP="00DB52EB">
      <w:pPr>
        <w:rPr>
          <w:rFonts w:ascii="Calibri" w:hAnsi="Calibri" w:cs="Arial"/>
          <w:b/>
          <w:sz w:val="28"/>
        </w:rPr>
      </w:pPr>
      <w:r w:rsidRPr="00DB52EB">
        <w:rPr>
          <w:b/>
          <w:sz w:val="28"/>
        </w:rPr>
        <w:t xml:space="preserve">Graphique 2 : </w:t>
      </w:r>
      <w:r w:rsidRPr="00DB52EB">
        <w:rPr>
          <w:rFonts w:ascii="Calibri" w:hAnsi="Calibri" w:cs="Arial"/>
          <w:b/>
          <w:sz w:val="28"/>
        </w:rPr>
        <w:t>nombre d’habitants de quelques villes françaises :</w:t>
      </w:r>
    </w:p>
    <w:p w:rsidR="00DB52EB" w:rsidRDefault="00DB52EB">
      <w:pPr>
        <w:rPr>
          <w:b/>
          <w:sz w:val="28"/>
        </w:rPr>
      </w:pPr>
      <w:r w:rsidRPr="00DB52EB">
        <w:rPr>
          <w:b/>
          <w:sz w:val="28"/>
        </w:rPr>
        <w:drawing>
          <wp:inline distT="0" distB="0" distL="0" distR="0" wp14:anchorId="3979D31A" wp14:editId="11A45F52">
            <wp:extent cx="4438650" cy="204749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425" cy="20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52EB" w:rsidSect="00DB52E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2EB"/>
    <w:rsid w:val="005175A3"/>
    <w:rsid w:val="005F7238"/>
    <w:rsid w:val="00DB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E700E-94EE-4FEE-B306-9D5F8034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2017-03-27T17:22:00Z</dcterms:created>
  <dcterms:modified xsi:type="dcterms:W3CDTF">2017-03-27T17:26:00Z</dcterms:modified>
</cp:coreProperties>
</file>